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B4F" w:rsidRDefault="00392B4F" w:rsidP="00392B4F">
      <w:pPr>
        <w:spacing w:line="276" w:lineRule="auto"/>
        <w:rPr>
          <w:rFonts w:ascii="Cambria" w:hAnsi="Cambria"/>
          <w:b/>
          <w:bCs/>
        </w:rPr>
      </w:pPr>
    </w:p>
    <w:p w:rsidR="00392B4F" w:rsidRPr="001A1359" w:rsidRDefault="00392B4F" w:rsidP="00392B4F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 do SWZ</w:t>
      </w:r>
    </w:p>
    <w:p w:rsidR="00392B4F" w:rsidRDefault="00392B4F" w:rsidP="00392B4F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392B4F" w:rsidRPr="00F26CB9" w:rsidRDefault="00392B4F" w:rsidP="00392B4F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Cs/>
        </w:rPr>
      </w:pPr>
      <w:r w:rsidRPr="00F26CB9">
        <w:rPr>
          <w:rFonts w:ascii="Cambria" w:hAnsi="Cambria"/>
          <w:bCs/>
        </w:rPr>
        <w:t>(składane razem z ofertą)</w:t>
      </w:r>
    </w:p>
    <w:p w:rsidR="00392B4F" w:rsidRPr="007F7E36" w:rsidRDefault="00392B4F" w:rsidP="00392B4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7F7E36">
        <w:rPr>
          <w:rFonts w:ascii="Cambria" w:hAnsi="Cambria"/>
          <w:bCs/>
          <w:sz w:val="24"/>
          <w:szCs w:val="24"/>
        </w:rPr>
        <w:t xml:space="preserve">(Znak sprawy: </w:t>
      </w:r>
      <w:r>
        <w:rPr>
          <w:rFonts w:ascii="Cambria" w:hAnsi="Cambria"/>
          <w:b/>
          <w:bCs/>
          <w:sz w:val="24"/>
          <w:szCs w:val="24"/>
        </w:rPr>
        <w:t>RI</w:t>
      </w:r>
      <w:r w:rsidRPr="007F7E36">
        <w:rPr>
          <w:rFonts w:ascii="Cambria" w:hAnsi="Cambria"/>
          <w:b/>
          <w:bCs/>
          <w:sz w:val="24"/>
          <w:szCs w:val="24"/>
        </w:rPr>
        <w:t>.271.</w:t>
      </w:r>
      <w:r w:rsidR="0063168F">
        <w:rPr>
          <w:rFonts w:ascii="Cambria" w:hAnsi="Cambria"/>
          <w:b/>
          <w:bCs/>
          <w:sz w:val="24"/>
          <w:szCs w:val="24"/>
        </w:rPr>
        <w:t>10</w:t>
      </w:r>
      <w:r w:rsidRPr="007F7E36">
        <w:rPr>
          <w:rFonts w:ascii="Cambria" w:hAnsi="Cambria"/>
          <w:b/>
          <w:bCs/>
          <w:sz w:val="24"/>
          <w:szCs w:val="24"/>
        </w:rPr>
        <w:t>.202</w:t>
      </w:r>
      <w:r>
        <w:rPr>
          <w:rFonts w:ascii="Cambria" w:hAnsi="Cambria"/>
          <w:b/>
          <w:bCs/>
          <w:sz w:val="24"/>
          <w:szCs w:val="24"/>
        </w:rPr>
        <w:t>5</w:t>
      </w:r>
      <w:r w:rsidRPr="007F7E36">
        <w:rPr>
          <w:rFonts w:ascii="Cambria" w:hAnsi="Cambria"/>
          <w:bCs/>
          <w:sz w:val="24"/>
          <w:szCs w:val="24"/>
        </w:rPr>
        <w:t>)</w:t>
      </w:r>
    </w:p>
    <w:p w:rsidR="00392B4F" w:rsidRPr="00E35308" w:rsidRDefault="00392B4F" w:rsidP="00392B4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392B4F" w:rsidRPr="0045772C" w:rsidRDefault="00392B4F" w:rsidP="00392B4F">
      <w:pPr>
        <w:spacing w:line="276" w:lineRule="auto"/>
        <w:rPr>
          <w:rFonts w:asciiTheme="majorHAnsi" w:hAnsiTheme="majorHAnsi" w:cs="Calibri"/>
        </w:rPr>
      </w:pPr>
      <w:r w:rsidRPr="0045772C">
        <w:rPr>
          <w:rFonts w:asciiTheme="majorHAnsi" w:hAnsiTheme="majorHAnsi" w:cs="Calibri"/>
          <w:b/>
        </w:rPr>
        <w:t>Miasto Brańsk</w:t>
      </w:r>
      <w:r w:rsidRPr="0045772C">
        <w:rPr>
          <w:rFonts w:asciiTheme="majorHAnsi" w:hAnsiTheme="majorHAnsi" w:cs="Calibri"/>
        </w:rPr>
        <w:t xml:space="preserve">  </w:t>
      </w:r>
    </w:p>
    <w:p w:rsidR="00392B4F" w:rsidRPr="0045772C" w:rsidRDefault="00392B4F" w:rsidP="00392B4F">
      <w:pPr>
        <w:spacing w:line="276" w:lineRule="auto"/>
        <w:rPr>
          <w:rFonts w:asciiTheme="majorHAnsi" w:hAnsiTheme="majorHAnsi" w:cs="Calibri"/>
        </w:rPr>
      </w:pPr>
      <w:r w:rsidRPr="0045772C">
        <w:rPr>
          <w:rFonts w:asciiTheme="majorHAnsi" w:hAnsiTheme="majorHAnsi" w:cs="Calibri"/>
        </w:rPr>
        <w:t>ul. Rynek 8, 17-120 Brańsk,</w:t>
      </w:r>
    </w:p>
    <w:p w:rsidR="00392B4F" w:rsidRPr="0045772C" w:rsidRDefault="00392B4F" w:rsidP="00392B4F">
      <w:pPr>
        <w:spacing w:line="276" w:lineRule="auto"/>
        <w:rPr>
          <w:rFonts w:asciiTheme="majorHAnsi" w:hAnsiTheme="majorHAnsi" w:cs="Calibri"/>
        </w:rPr>
      </w:pPr>
      <w:r w:rsidRPr="0045772C">
        <w:rPr>
          <w:rFonts w:asciiTheme="majorHAnsi" w:hAnsiTheme="majorHAnsi" w:cs="Calibri"/>
        </w:rPr>
        <w:t>NIP 543-20-69-834</w:t>
      </w:r>
    </w:p>
    <w:p w:rsidR="00392B4F" w:rsidRPr="0045772C" w:rsidRDefault="00392B4F" w:rsidP="00392B4F">
      <w:pPr>
        <w:spacing w:line="276" w:lineRule="auto"/>
        <w:rPr>
          <w:rFonts w:asciiTheme="majorHAnsi" w:eastAsia="Times New Roman" w:hAnsiTheme="majorHAnsi" w:cs="Calibri"/>
        </w:rPr>
      </w:pPr>
      <w:r w:rsidRPr="0045772C">
        <w:rPr>
          <w:rFonts w:asciiTheme="majorHAnsi" w:hAnsiTheme="majorHAnsi" w:cs="Calibri"/>
        </w:rPr>
        <w:t xml:space="preserve">REGON </w:t>
      </w:r>
      <w:r w:rsidRPr="0045772C">
        <w:rPr>
          <w:rFonts w:asciiTheme="majorHAnsi" w:eastAsia="Times New Roman" w:hAnsiTheme="majorHAnsi" w:cs="Calibri"/>
        </w:rPr>
        <w:t>050658947</w:t>
      </w:r>
    </w:p>
    <w:p w:rsidR="00392B4F" w:rsidRPr="0045772C" w:rsidRDefault="00392B4F" w:rsidP="00392B4F">
      <w:pPr>
        <w:spacing w:line="276" w:lineRule="auto"/>
        <w:rPr>
          <w:rFonts w:asciiTheme="majorHAnsi" w:eastAsia="Times New Roman" w:hAnsiTheme="majorHAnsi" w:cs="Calibri"/>
        </w:rPr>
      </w:pPr>
      <w:r w:rsidRPr="0045772C">
        <w:rPr>
          <w:rFonts w:asciiTheme="majorHAnsi" w:hAnsiTheme="majorHAnsi" w:cs="Calibri"/>
          <w:bCs/>
        </w:rPr>
        <w:t xml:space="preserve">Adres poczty elektronicznej: </w:t>
      </w:r>
      <w:hyperlink r:id="rId7" w:history="1">
        <w:r w:rsidRPr="0045772C">
          <w:rPr>
            <w:rStyle w:val="Hipercze"/>
            <w:rFonts w:asciiTheme="majorHAnsi" w:eastAsia="Times New Roman" w:hAnsiTheme="majorHAnsi" w:cs="Calibri"/>
          </w:rPr>
          <w:t>sekretariat@bransk.um.gov.pl</w:t>
        </w:r>
      </w:hyperlink>
    </w:p>
    <w:p w:rsidR="00392B4F" w:rsidRPr="0045772C" w:rsidRDefault="00392B4F" w:rsidP="00392B4F">
      <w:pPr>
        <w:spacing w:line="276" w:lineRule="auto"/>
        <w:rPr>
          <w:rFonts w:asciiTheme="majorHAnsi" w:eastAsia="Times New Roman" w:hAnsiTheme="majorHAnsi" w:cs="Calibri"/>
        </w:rPr>
      </w:pPr>
      <w:r w:rsidRPr="0045772C">
        <w:rPr>
          <w:rFonts w:asciiTheme="majorHAnsi" w:hAnsiTheme="majorHAnsi" w:cs="Calibri"/>
          <w:bCs/>
        </w:rPr>
        <w:t xml:space="preserve">Strona internetowa: </w:t>
      </w:r>
      <w:hyperlink r:id="rId8" w:history="1">
        <w:r w:rsidRPr="0045772C">
          <w:rPr>
            <w:rStyle w:val="Hipercze"/>
            <w:rFonts w:asciiTheme="majorHAnsi" w:eastAsia="Times New Roman" w:hAnsiTheme="majorHAnsi" w:cs="Calibri"/>
          </w:rPr>
          <w:t>http://bip.um.bransk.wrotapodlasia.pl</w:t>
        </w:r>
      </w:hyperlink>
    </w:p>
    <w:p w:rsidR="00392B4F" w:rsidRPr="0045772C" w:rsidRDefault="00392B4F" w:rsidP="00392B4F">
      <w:pPr>
        <w:spacing w:line="276" w:lineRule="auto"/>
        <w:jc w:val="both"/>
        <w:rPr>
          <w:rFonts w:asciiTheme="majorHAnsi" w:hAnsiTheme="majorHAnsi" w:cs="Calibri"/>
          <w:bCs/>
        </w:rPr>
      </w:pPr>
      <w:r w:rsidRPr="0045772C">
        <w:rPr>
          <w:rFonts w:asciiTheme="majorHAnsi" w:hAnsiTheme="majorHAnsi" w:cs="Calibri"/>
          <w:bCs/>
        </w:rPr>
        <w:t>Strona internetowa prowadzonego postępowania na której udostępniane będą                  zmiany  i wyjaśnienia treści SWZ oraz inne dokumenty zamówienia bezpośre</w:t>
      </w:r>
      <w:r>
        <w:rPr>
          <w:rFonts w:asciiTheme="majorHAnsi" w:hAnsiTheme="majorHAnsi" w:cs="Calibri"/>
          <w:bCs/>
        </w:rPr>
        <w:t xml:space="preserve">dnio związane </w:t>
      </w:r>
      <w:r w:rsidRPr="0045772C">
        <w:rPr>
          <w:rFonts w:asciiTheme="majorHAnsi" w:hAnsiTheme="majorHAnsi" w:cs="Calibri"/>
          <w:bCs/>
        </w:rPr>
        <w:t xml:space="preserve">z postępowaniem o udzielenie zamówienia [URL]: </w:t>
      </w:r>
      <w:hyperlink r:id="rId9" w:history="1">
        <w:r w:rsidRPr="0045772C">
          <w:rPr>
            <w:rStyle w:val="Hipercze"/>
            <w:rFonts w:asciiTheme="majorHAnsi" w:hAnsiTheme="majorHAnsi" w:cs="Calibri"/>
            <w:bCs/>
          </w:rPr>
          <w:t>https://platformazakupowa.pl/pn/bransk</w:t>
        </w:r>
      </w:hyperlink>
    </w:p>
    <w:p w:rsidR="00392B4F" w:rsidRDefault="00392B4F" w:rsidP="00392B4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:rsidR="00392B4F" w:rsidRDefault="00392B4F" w:rsidP="00392B4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392B4F" w:rsidRPr="007D38D4" w:rsidRDefault="00E82AD9" w:rsidP="00392B4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>
          <v:rect id="_x0000_s1026" alt="" style="position:absolute;margin-left:6.55pt;margin-top:16.25pt;width:15.6pt;height:14.4pt;z-index:251660288;mso-wrap-edited:f"/>
        </w:pict>
      </w:r>
    </w:p>
    <w:p w:rsidR="00392B4F" w:rsidRPr="007D38D4" w:rsidRDefault="00392B4F" w:rsidP="00392B4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392B4F" w:rsidRDefault="00E82AD9" w:rsidP="00392B4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>
          <v:rect id="_x0000_s1027" alt="" style="position:absolute;margin-left:6.55pt;margin-top:13.3pt;width:15.6pt;height:14.4pt;z-index:251661312;mso-wrap-edited:f"/>
        </w:pict>
      </w:r>
    </w:p>
    <w:p w:rsidR="00392B4F" w:rsidRPr="007D38D4" w:rsidRDefault="00392B4F" w:rsidP="00392B4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392B4F" w:rsidRPr="00804B56" w:rsidRDefault="00392B4F" w:rsidP="00392B4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:rsidR="00392B4F" w:rsidRDefault="00392B4F" w:rsidP="00392B4F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392B4F" w:rsidRPr="001A1359" w:rsidRDefault="00392B4F" w:rsidP="00392B4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392B4F" w:rsidRPr="001A1359" w:rsidRDefault="00392B4F" w:rsidP="00392B4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392B4F" w:rsidRPr="001A1359" w:rsidRDefault="00392B4F" w:rsidP="00392B4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392B4F" w:rsidRPr="001A1359" w:rsidRDefault="00392B4F" w:rsidP="00392B4F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392B4F" w:rsidRPr="00830ACF" w:rsidRDefault="00392B4F" w:rsidP="00392B4F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392B4F" w:rsidRPr="001A1359" w:rsidRDefault="00392B4F" w:rsidP="00392B4F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392B4F" w:rsidRPr="001A1359" w:rsidRDefault="00392B4F" w:rsidP="00392B4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392B4F" w:rsidRPr="001A1359" w:rsidRDefault="00392B4F" w:rsidP="00392B4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392B4F" w:rsidRPr="001A1359" w:rsidRDefault="00392B4F" w:rsidP="00392B4F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392B4F" w:rsidRDefault="00392B4F" w:rsidP="00392B4F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392B4F" w:rsidRPr="001A1359" w:rsidTr="00C84492">
        <w:tc>
          <w:tcPr>
            <w:tcW w:w="9093" w:type="dxa"/>
            <w:shd w:val="clear" w:color="auto" w:fill="F2F2F2" w:themeFill="background1" w:themeFillShade="F2"/>
          </w:tcPr>
          <w:p w:rsidR="00392B4F" w:rsidRDefault="00392B4F" w:rsidP="00C8449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</w:t>
            </w:r>
            <w:r>
              <w:rPr>
                <w:rFonts w:ascii="Cambria" w:hAnsi="Cambria"/>
                <w:b/>
              </w:rPr>
              <w:t>zamówień publicznych (t. j</w:t>
            </w:r>
            <w:r w:rsidRPr="001A1359">
              <w:rPr>
                <w:rFonts w:ascii="Cambria" w:hAnsi="Cambria"/>
                <w:b/>
              </w:rPr>
              <w:t xml:space="preserve">.: Dz. U. z </w:t>
            </w:r>
            <w:r>
              <w:rPr>
                <w:rFonts w:ascii="Cambria" w:hAnsi="Cambria"/>
                <w:b/>
              </w:rPr>
              <w:t>2024 r., poz.1320 ze zm.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:rsidR="00392B4F" w:rsidRPr="00D0793C" w:rsidRDefault="00392B4F" w:rsidP="00C8449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392B4F" w:rsidRPr="001A1359" w:rsidRDefault="00392B4F" w:rsidP="00C8449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392B4F" w:rsidRPr="00C83449" w:rsidRDefault="00392B4F" w:rsidP="00392B4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:rsidR="00392B4F" w:rsidRDefault="00392B4F" w:rsidP="00392B4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392B4F" w:rsidRPr="00392B4F" w:rsidRDefault="00392B4F" w:rsidP="00392B4F">
      <w:pPr>
        <w:pStyle w:val="Bezodstpw"/>
        <w:ind w:left="180" w:firstLine="0"/>
        <w:rPr>
          <w:rFonts w:asciiTheme="majorHAnsi" w:eastAsia="Calibri" w:hAnsiTheme="majorHAnsi" w:cs="Calibri"/>
          <w:b/>
          <w:szCs w:val="24"/>
        </w:rPr>
      </w:pPr>
      <w:r w:rsidRPr="00E631B0">
        <w:rPr>
          <w:rFonts w:ascii="Cambria" w:hAnsi="Cambria"/>
        </w:rPr>
        <w:lastRenderedPageBreak/>
        <w:t>Na potrzeby postępowania o udzielenie zamówienia publicznego którego przedmiotem jest zadanie pn</w:t>
      </w:r>
      <w:r w:rsidRPr="00D912F2">
        <w:rPr>
          <w:rFonts w:ascii="Cambria" w:hAnsi="Cambria"/>
        </w:rPr>
        <w:t>.:</w:t>
      </w:r>
      <w:r>
        <w:rPr>
          <w:rFonts w:ascii="Cambria" w:hAnsi="Cambria"/>
        </w:rPr>
        <w:t xml:space="preserve"> </w:t>
      </w:r>
      <w:r>
        <w:rPr>
          <w:rStyle w:val="Teksttreci"/>
          <w:rFonts w:asciiTheme="majorHAnsi" w:hAnsiTheme="majorHAnsi"/>
          <w:b/>
        </w:rPr>
        <w:t xml:space="preserve">Dostawa sprzętu </w:t>
      </w:r>
      <w:r w:rsidRPr="0045772C">
        <w:rPr>
          <w:rStyle w:val="Teksttreci"/>
          <w:rFonts w:asciiTheme="majorHAnsi" w:hAnsiTheme="majorHAnsi"/>
          <w:b/>
        </w:rPr>
        <w:t xml:space="preserve">i oprogramowania teleinformatycznego w ramach Projektu </w:t>
      </w:r>
      <w:r>
        <w:rPr>
          <w:rStyle w:val="Teksttreci"/>
          <w:rFonts w:asciiTheme="majorHAnsi" w:hAnsiTheme="majorHAnsi"/>
          <w:b/>
        </w:rPr>
        <w:t>„</w:t>
      </w:r>
      <w:proofErr w:type="spellStart"/>
      <w:r>
        <w:rPr>
          <w:rStyle w:val="Teksttreci"/>
          <w:rFonts w:asciiTheme="majorHAnsi" w:hAnsiTheme="majorHAnsi"/>
          <w:b/>
        </w:rPr>
        <w:t>Cyberbezpieczne</w:t>
      </w:r>
      <w:proofErr w:type="spellEnd"/>
      <w:r>
        <w:rPr>
          <w:rStyle w:val="Teksttreci"/>
          <w:rFonts w:asciiTheme="majorHAnsi" w:hAnsiTheme="majorHAnsi"/>
          <w:b/>
        </w:rPr>
        <w:t xml:space="preserve"> Miasto Brańsk”                         </w:t>
      </w:r>
      <w:r w:rsidRPr="0045772C">
        <w:rPr>
          <w:rStyle w:val="Teksttreci"/>
          <w:rFonts w:asciiTheme="majorHAnsi" w:hAnsiTheme="majorHAnsi"/>
          <w:b/>
        </w:rPr>
        <w:t>w ramach Projektu „</w:t>
      </w:r>
      <w:proofErr w:type="spellStart"/>
      <w:r w:rsidRPr="0045772C">
        <w:rPr>
          <w:rStyle w:val="Teksttreci"/>
          <w:rFonts w:asciiTheme="majorHAnsi" w:hAnsiTheme="majorHAnsi"/>
          <w:b/>
        </w:rPr>
        <w:t>Cyberbezpieczny</w:t>
      </w:r>
      <w:proofErr w:type="spellEnd"/>
      <w:r w:rsidRPr="0045772C">
        <w:rPr>
          <w:rStyle w:val="Teksttreci"/>
          <w:rFonts w:asciiTheme="majorHAnsi" w:hAnsiTheme="majorHAnsi"/>
          <w:b/>
        </w:rPr>
        <w:t xml:space="preserve"> Samorząd”</w:t>
      </w:r>
      <w:r>
        <w:rPr>
          <w:rStyle w:val="Teksttreci"/>
          <w:rFonts w:asciiTheme="majorHAnsi" w:hAnsiTheme="majorHAnsi"/>
          <w:b/>
        </w:rPr>
        <w:t xml:space="preserve">, </w:t>
      </w:r>
      <w:r w:rsidRPr="00E631B0">
        <w:rPr>
          <w:rFonts w:ascii="Cambria" w:hAnsi="Cambria"/>
          <w:snapToGrid w:val="0"/>
        </w:rPr>
        <w:t>p</w:t>
      </w:r>
      <w:r w:rsidRPr="00E631B0">
        <w:rPr>
          <w:rFonts w:ascii="Cambria" w:hAnsi="Cambria"/>
        </w:rPr>
        <w:t>rowadzonego przez</w:t>
      </w:r>
      <w:r w:rsidR="00AE52D1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Miasto Brańsk</w:t>
      </w:r>
      <w:r w:rsidRPr="00E631B0">
        <w:rPr>
          <w:rFonts w:ascii="Cambria" w:hAnsi="Cambria"/>
          <w:b/>
        </w:rPr>
        <w:t xml:space="preserve">, </w:t>
      </w:r>
      <w:r w:rsidRPr="00E631B0">
        <w:rPr>
          <w:rFonts w:ascii="Cambria" w:hAnsi="Cambria"/>
          <w:b/>
          <w:u w:val="single"/>
        </w:rPr>
        <w:t>oświadczam, co następuje:</w:t>
      </w:r>
    </w:p>
    <w:p w:rsidR="00392B4F" w:rsidRPr="002103DE" w:rsidRDefault="00392B4F" w:rsidP="00392B4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392B4F" w:rsidRPr="0099617B" w:rsidRDefault="00392B4F" w:rsidP="00392B4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:rsidR="00392B4F" w:rsidRPr="001A1359" w:rsidRDefault="00392B4F" w:rsidP="00392B4F">
      <w:pPr>
        <w:pStyle w:val="Akapitzlist"/>
        <w:spacing w:line="276" w:lineRule="auto"/>
        <w:jc w:val="both"/>
        <w:rPr>
          <w:rFonts w:ascii="Cambria" w:hAnsi="Cambria"/>
        </w:rPr>
      </w:pPr>
    </w:p>
    <w:p w:rsidR="00392B4F" w:rsidRDefault="00392B4F" w:rsidP="00392B4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392B4F" w:rsidRDefault="00392B4F" w:rsidP="00392B4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:rsidR="00392B4F" w:rsidRPr="00807D39" w:rsidRDefault="00E82AD9" w:rsidP="00392B4F">
      <w:pPr>
        <w:spacing w:line="276" w:lineRule="auto"/>
        <w:ind w:left="851" w:hanging="851"/>
        <w:rPr>
          <w:rFonts w:ascii="Cambria" w:hAnsi="Cambria"/>
        </w:rPr>
      </w:pPr>
      <w:r w:rsidRPr="00E82AD9">
        <w:rPr>
          <w:noProof/>
        </w:rPr>
        <w:pict>
          <v:rect id="Prostokąt 10" o:spid="_x0000_s1028" style="position:absolute;left:0;text-align:left;margin-left:10.75pt;margin-top:1.85pt;width:15.65pt;height:14.4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">
            <v:path arrowok="t"/>
          </v:rect>
        </w:pict>
      </w:r>
      <w:r w:rsidR="00392B4F" w:rsidRPr="00807D39">
        <w:rPr>
          <w:rFonts w:ascii="Cambria" w:hAnsi="Cambria"/>
          <w:b/>
        </w:rPr>
        <w:t xml:space="preserve"> </w:t>
      </w:r>
      <w:r w:rsidR="00392B4F" w:rsidRPr="00807D39">
        <w:rPr>
          <w:rFonts w:ascii="Cambria" w:hAnsi="Cambria"/>
          <w:b/>
        </w:rPr>
        <w:tab/>
      </w:r>
      <w:r w:rsidR="00392B4F" w:rsidRPr="00807D39">
        <w:rPr>
          <w:rFonts w:ascii="Cambria" w:hAnsi="Cambria"/>
          <w:b/>
          <w:bCs/>
        </w:rPr>
        <w:t>NIE</w:t>
      </w:r>
      <w:r w:rsidR="00392B4F" w:rsidRPr="00807D39">
        <w:rPr>
          <w:rFonts w:ascii="Cambria" w:hAnsi="Cambria"/>
          <w:b/>
        </w:rPr>
        <w:t xml:space="preserve"> </w:t>
      </w:r>
      <w:r w:rsidR="00392B4F" w:rsidRPr="00807D39">
        <w:rPr>
          <w:rFonts w:ascii="Cambria" w:hAnsi="Cambria"/>
        </w:rPr>
        <w:t>podlega wykluczeniu z postępowania na podstawie podstaw wykluczenia wskazanych w rozdziale 7 SWZ;</w:t>
      </w:r>
    </w:p>
    <w:p w:rsidR="00392B4F" w:rsidRPr="00807D39" w:rsidRDefault="00392B4F" w:rsidP="00392B4F">
      <w:pPr>
        <w:spacing w:line="276" w:lineRule="auto"/>
        <w:rPr>
          <w:rFonts w:ascii="Cambria" w:hAnsi="Cambria"/>
          <w:b/>
          <w:u w:val="single"/>
        </w:rPr>
      </w:pPr>
    </w:p>
    <w:p w:rsidR="00392B4F" w:rsidRPr="00807D39" w:rsidRDefault="00E82AD9" w:rsidP="00392B4F">
      <w:pPr>
        <w:spacing w:line="276" w:lineRule="auto"/>
        <w:ind w:left="851" w:hanging="851"/>
        <w:rPr>
          <w:rFonts w:ascii="Cambria" w:hAnsi="Cambria"/>
        </w:rPr>
      </w:pPr>
      <w:r w:rsidRPr="00E82AD9">
        <w:rPr>
          <w:noProof/>
        </w:rPr>
        <w:pict>
          <v:rect id="Prostokąt 9" o:spid="_x0000_s1029" style="position:absolute;left:0;text-align:left;margin-left:10.75pt;margin-top:1.85pt;width:15.65pt;height:14.4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">
            <v:path arrowok="t"/>
          </v:rect>
        </w:pict>
      </w:r>
      <w:r w:rsidR="00392B4F" w:rsidRPr="00807D39">
        <w:rPr>
          <w:rFonts w:ascii="Cambria" w:hAnsi="Cambria"/>
          <w:b/>
        </w:rPr>
        <w:t xml:space="preserve"> </w:t>
      </w:r>
      <w:r w:rsidR="00392B4F" w:rsidRPr="00807D39">
        <w:rPr>
          <w:rFonts w:ascii="Cambria" w:hAnsi="Cambria"/>
          <w:b/>
        </w:rPr>
        <w:tab/>
        <w:t xml:space="preserve">TAK </w:t>
      </w:r>
      <w:r w:rsidR="00392B4F" w:rsidRPr="00807D39">
        <w:rPr>
          <w:rFonts w:ascii="Cambria" w:hAnsi="Cambria"/>
        </w:rPr>
        <w:t>podlega wykluczeniu z postępowania na podstawie podstaw wykluczenia wskazanych w rozdziale 7 SWZ.</w:t>
      </w:r>
    </w:p>
    <w:p w:rsidR="00392B4F" w:rsidRDefault="00392B4F" w:rsidP="00392B4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392B4F" w:rsidRPr="0099617B" w:rsidRDefault="00392B4F" w:rsidP="00392B4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:rsidR="00392B4F" w:rsidRPr="001A1359" w:rsidRDefault="00392B4F" w:rsidP="00392B4F">
      <w:pPr>
        <w:pStyle w:val="Akapitzlist"/>
        <w:spacing w:line="276" w:lineRule="auto"/>
        <w:jc w:val="both"/>
        <w:rPr>
          <w:rFonts w:ascii="Cambria" w:hAnsi="Cambria"/>
        </w:rPr>
      </w:pPr>
    </w:p>
    <w:p w:rsidR="00392B4F" w:rsidRPr="001A1359" w:rsidRDefault="00392B4F" w:rsidP="00392B4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:rsidR="00392B4F" w:rsidRPr="001A1359" w:rsidRDefault="00392B4F" w:rsidP="00392B4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392B4F" w:rsidRPr="001A1359" w:rsidRDefault="00392B4F" w:rsidP="00392B4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:rsidR="00392B4F" w:rsidRDefault="00392B4F" w:rsidP="00392B4F">
      <w:pPr>
        <w:spacing w:line="276" w:lineRule="auto"/>
        <w:jc w:val="both"/>
        <w:rPr>
          <w:rFonts w:ascii="Cambria" w:hAnsi="Cambria"/>
        </w:rPr>
      </w:pPr>
    </w:p>
    <w:p w:rsidR="00392B4F" w:rsidRPr="0099617B" w:rsidRDefault="00392B4F" w:rsidP="00392B4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:rsidR="00392B4F" w:rsidRPr="001A1359" w:rsidRDefault="00392B4F" w:rsidP="00392B4F">
      <w:pPr>
        <w:spacing w:line="276" w:lineRule="auto"/>
        <w:jc w:val="both"/>
        <w:rPr>
          <w:rFonts w:ascii="Cambria" w:hAnsi="Cambria"/>
          <w:b/>
        </w:rPr>
      </w:pPr>
    </w:p>
    <w:p w:rsidR="00392B4F" w:rsidRPr="001A1359" w:rsidRDefault="00392B4F" w:rsidP="00392B4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:rsidR="00392B4F" w:rsidRDefault="00392B4F" w:rsidP="00392B4F">
      <w:pPr>
        <w:spacing w:line="276" w:lineRule="auto"/>
        <w:jc w:val="both"/>
        <w:rPr>
          <w:rFonts w:ascii="Cambria" w:hAnsi="Cambria"/>
        </w:rPr>
      </w:pPr>
    </w:p>
    <w:p w:rsidR="00392B4F" w:rsidRPr="001A1359" w:rsidRDefault="00392B4F" w:rsidP="00392B4F">
      <w:pPr>
        <w:spacing w:line="276" w:lineRule="auto"/>
        <w:jc w:val="both"/>
        <w:rPr>
          <w:rFonts w:ascii="Cambria" w:hAnsi="Cambria"/>
        </w:rPr>
      </w:pPr>
    </w:p>
    <w:p w:rsidR="005B5A15" w:rsidRDefault="005B5A15"/>
    <w:sectPr w:rsidR="005B5A15" w:rsidSect="001579B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6AB" w:rsidRDefault="00CE56AB" w:rsidP="00392B4F">
      <w:r>
        <w:separator/>
      </w:r>
    </w:p>
  </w:endnote>
  <w:endnote w:type="continuationSeparator" w:id="0">
    <w:p w:rsidR="00CE56AB" w:rsidRDefault="00CE56AB" w:rsidP="00392B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B4F" w:rsidRDefault="00392B4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347E7D" w:rsidRDefault="006F406F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  <w:r w:rsidRPr="00E631B0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E82AD9" w:rsidRPr="00E631B0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Pr="00E631B0">
      <w:rPr>
        <w:rFonts w:ascii="Cambria" w:hAnsi="Cambria"/>
        <w:b/>
        <w:bCs/>
        <w:sz w:val="20"/>
        <w:szCs w:val="20"/>
        <w:bdr w:val="single" w:sz="4" w:space="0" w:color="auto"/>
      </w:rPr>
      <w:instrText>PAGE  \* Arabic  \* MERGEFORMAT</w:instrText>
    </w:r>
    <w:r w:rsidR="00E82AD9" w:rsidRPr="00E631B0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AE52D1">
      <w:rPr>
        <w:rFonts w:ascii="Cambria" w:hAnsi="Cambria"/>
        <w:b/>
        <w:bCs/>
        <w:noProof/>
        <w:sz w:val="20"/>
        <w:szCs w:val="20"/>
        <w:bdr w:val="single" w:sz="4" w:space="0" w:color="auto"/>
      </w:rPr>
      <w:t>2</w:t>
    </w:r>
    <w:r w:rsidR="00E82AD9" w:rsidRPr="00E631B0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  <w:r w:rsidRPr="00E631B0">
      <w:rPr>
        <w:rFonts w:ascii="Cambria" w:hAnsi="Cambria"/>
        <w:sz w:val="20"/>
        <w:szCs w:val="20"/>
        <w:bdr w:val="single" w:sz="4" w:space="0" w:color="auto"/>
      </w:rPr>
      <w:t xml:space="preserve"> z </w:t>
    </w:r>
    <w:fldSimple w:instr="NUMPAGES  \* Arabic  \* MERGEFORMAT">
      <w:r w:rsidR="00AE52D1" w:rsidRPr="00AE52D1">
        <w:rPr>
          <w:rFonts w:ascii="Cambria" w:hAnsi="Cambria"/>
          <w:b/>
          <w:bCs/>
          <w:noProof/>
          <w:sz w:val="20"/>
          <w:szCs w:val="20"/>
          <w:bdr w:val="single" w:sz="4" w:space="0" w:color="auto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B4F" w:rsidRDefault="00392B4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6AB" w:rsidRDefault="00CE56AB" w:rsidP="00392B4F">
      <w:r>
        <w:separator/>
      </w:r>
    </w:p>
  </w:footnote>
  <w:footnote w:type="continuationSeparator" w:id="0">
    <w:p w:rsidR="00CE56AB" w:rsidRDefault="00CE56AB" w:rsidP="00392B4F">
      <w:r>
        <w:continuationSeparator/>
      </w:r>
    </w:p>
  </w:footnote>
  <w:footnote w:id="1">
    <w:p w:rsidR="00392B4F" w:rsidRDefault="00392B4F" w:rsidP="00392B4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B4F" w:rsidRDefault="00392B4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172" w:rsidRDefault="00CE56AB" w:rsidP="009E3172">
    <w:pPr>
      <w:jc w:val="center"/>
      <w:rPr>
        <w:rFonts w:ascii="Cambria" w:hAnsi="Cambria" w:cs="Arial"/>
        <w:bCs/>
        <w:color w:val="000000"/>
        <w:sz w:val="18"/>
        <w:szCs w:val="18"/>
      </w:rPr>
    </w:pPr>
  </w:p>
  <w:p w:rsidR="009E3172" w:rsidRDefault="006F406F" w:rsidP="009E3172">
    <w:pPr>
      <w:jc w:val="center"/>
      <w:rPr>
        <w:rFonts w:ascii="Cambria" w:hAnsi="Cambria" w:cs="Arial"/>
        <w:bCs/>
        <w:color w:val="000000"/>
        <w:sz w:val="18"/>
        <w:szCs w:val="18"/>
      </w:rPr>
    </w:pPr>
    <w:r>
      <w:rPr>
        <w:noProof/>
        <w:lang w:eastAsia="pl-PL"/>
      </w:rPr>
      <w:drawing>
        <wp:inline distT="0" distB="0" distL="0" distR="0">
          <wp:extent cx="5755640" cy="526934"/>
          <wp:effectExtent l="0" t="0" r="0" b="6985"/>
          <wp:docPr id="9669500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6950093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5269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E3172" w:rsidRDefault="00CE56AB" w:rsidP="009E3172">
    <w:pPr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B4F" w:rsidRDefault="00392B4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2B4F"/>
    <w:rsid w:val="001B652B"/>
    <w:rsid w:val="00332066"/>
    <w:rsid w:val="00392B4F"/>
    <w:rsid w:val="00444D63"/>
    <w:rsid w:val="005B5A15"/>
    <w:rsid w:val="0060278F"/>
    <w:rsid w:val="0063168F"/>
    <w:rsid w:val="0063255B"/>
    <w:rsid w:val="006F406F"/>
    <w:rsid w:val="00701CE1"/>
    <w:rsid w:val="00801B32"/>
    <w:rsid w:val="00922070"/>
    <w:rsid w:val="00AE52D1"/>
    <w:rsid w:val="00CE56AB"/>
    <w:rsid w:val="00D04852"/>
    <w:rsid w:val="00E82AD9"/>
    <w:rsid w:val="00EC304D"/>
    <w:rsid w:val="00F83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2B4F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92B4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392B4F"/>
    <w:pPr>
      <w:ind w:left="720"/>
      <w:contextualSpacing/>
    </w:pPr>
  </w:style>
  <w:style w:type="character" w:styleId="Hipercze">
    <w:name w:val="Hyperlink"/>
    <w:rsid w:val="00392B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92B4F"/>
    <w:rPr>
      <w:rFonts w:ascii="Calibri" w:eastAsia="Calibri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392B4F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2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2B4F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92B4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2B4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392B4F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dniasiatka21">
    <w:name w:val="Średnia siatka 21"/>
    <w:link w:val="redniasiatka2Znak"/>
    <w:uiPriority w:val="99"/>
    <w:qFormat/>
    <w:rsid w:val="00392B4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392B4F"/>
    <w:rPr>
      <w:rFonts w:ascii="Times New Roman" w:eastAsia="Calibri" w:hAnsi="Times New Roman" w:cs="Times New Roman"/>
      <w:color w:val="00000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2B4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92B4F"/>
    <w:rPr>
      <w:rFonts w:ascii="Times New Roman" w:eastAsiaTheme="minorHAnsi" w:hAnsi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B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2B4F"/>
    <w:rPr>
      <w:rFonts w:ascii="Tahoma" w:eastAsia="Calibri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392B4F"/>
    <w:rPr>
      <w:rFonts w:ascii="Calibri" w:eastAsia="Calibri" w:hAnsi="Calibri" w:cs="Calibri"/>
      <w:sz w:val="24"/>
      <w:szCs w:val="24"/>
    </w:rPr>
  </w:style>
  <w:style w:type="paragraph" w:customStyle="1" w:styleId="Teksttreci0">
    <w:name w:val="Tekst treści"/>
    <w:basedOn w:val="Normalny"/>
    <w:link w:val="Teksttreci"/>
    <w:rsid w:val="00392B4F"/>
    <w:pPr>
      <w:widowControl w:val="0"/>
      <w:spacing w:line="271" w:lineRule="auto"/>
    </w:pPr>
    <w:rPr>
      <w:rFonts w:cs="Calibri"/>
    </w:rPr>
  </w:style>
  <w:style w:type="paragraph" w:styleId="Nagwek">
    <w:name w:val="header"/>
    <w:basedOn w:val="Normalny"/>
    <w:link w:val="NagwekZnak"/>
    <w:uiPriority w:val="99"/>
    <w:semiHidden/>
    <w:unhideWhenUsed/>
    <w:rsid w:val="00392B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92B4F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bransk.wrotapodlasia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sekretariat@bransk.um.gov.p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bransk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9</cp:revision>
  <cp:lastPrinted>2025-11-06T11:02:00Z</cp:lastPrinted>
  <dcterms:created xsi:type="dcterms:W3CDTF">2025-10-29T09:26:00Z</dcterms:created>
  <dcterms:modified xsi:type="dcterms:W3CDTF">2025-11-14T09:47:00Z</dcterms:modified>
</cp:coreProperties>
</file>